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C386" w14:textId="5EBD73E2" w:rsidR="00CF697C" w:rsidRPr="00572EE9" w:rsidRDefault="00CF697C" w:rsidP="00CF697C">
      <w:pPr>
        <w:shd w:val="clear" w:color="auto" w:fill="FBFBFB"/>
        <w:spacing w:line="360" w:lineRule="auto"/>
        <w:jc w:val="right"/>
        <w:textAlignment w:val="baseline"/>
        <w:rPr>
          <w:rFonts w:ascii="Helvetica" w:eastAsia="Times New Roman" w:hAnsi="Helvetica" w:cs="Arial"/>
          <w:color w:val="2E74B5"/>
          <w:sz w:val="32"/>
          <w:szCs w:val="32"/>
          <w:bdr w:val="none" w:sz="0" w:space="0" w:color="auto" w:frame="1"/>
          <w:lang w:eastAsia="en-GB"/>
        </w:rPr>
      </w:pPr>
      <w:r w:rsidRPr="00572EE9">
        <w:rPr>
          <w:rFonts w:ascii="Helvetica" w:eastAsia="Times New Roman" w:hAnsi="Helvetica" w:cs="Arial"/>
          <w:color w:val="2E74B5"/>
          <w:sz w:val="32"/>
          <w:szCs w:val="32"/>
          <w:bdr w:val="none" w:sz="0" w:space="0" w:color="auto" w:frame="1"/>
          <w:lang w:eastAsia="en-GB"/>
        </w:rPr>
        <w:t>H2.</w:t>
      </w:r>
      <w:r w:rsidR="00884203">
        <w:rPr>
          <w:rFonts w:ascii="Helvetica" w:eastAsia="Times New Roman" w:hAnsi="Helvetica" w:cs="Arial"/>
          <w:color w:val="2E74B5"/>
          <w:sz w:val="32"/>
          <w:szCs w:val="32"/>
          <w:bdr w:val="none" w:sz="0" w:space="0" w:color="auto" w:frame="1"/>
          <w:lang w:eastAsia="en-GB"/>
        </w:rPr>
        <w:t>6</w:t>
      </w:r>
    </w:p>
    <w:p w14:paraId="00E799D7" w14:textId="77777777" w:rsidR="00CF697C" w:rsidRPr="00572EE9" w:rsidRDefault="00CF697C" w:rsidP="00CF697C">
      <w:pPr>
        <w:shd w:val="clear" w:color="auto" w:fill="FBFBFB"/>
        <w:spacing w:line="360" w:lineRule="auto"/>
        <w:textAlignment w:val="baseline"/>
        <w:rPr>
          <w:rFonts w:ascii="Helvetica" w:eastAsia="Times New Roman" w:hAnsi="Helvetica" w:cs="Arial"/>
          <w:color w:val="2E74B5"/>
          <w:sz w:val="28"/>
          <w:szCs w:val="28"/>
          <w:bdr w:val="none" w:sz="0" w:space="0" w:color="auto" w:frame="1"/>
          <w:lang w:eastAsia="en-GB"/>
        </w:rPr>
      </w:pPr>
    </w:p>
    <w:p w14:paraId="50057C62" w14:textId="03EA99DF" w:rsidR="00CF697C" w:rsidRPr="00F91717" w:rsidRDefault="00F91717" w:rsidP="00CF697C">
      <w:pPr>
        <w:pStyle w:val="NormalWeb"/>
        <w:spacing w:line="276" w:lineRule="auto"/>
        <w:rPr>
          <w:rFonts w:ascii="Helvetica" w:hAnsi="Helvetica" w:cs="Calibri"/>
          <w:sz w:val="28"/>
          <w:szCs w:val="28"/>
          <w:lang w:val="bg-BG"/>
        </w:rPr>
      </w:pPr>
      <w:r>
        <w:rPr>
          <w:rFonts w:ascii="Helvetica" w:hAnsi="Helvetica" w:cs="Calibri"/>
          <w:sz w:val="28"/>
          <w:szCs w:val="28"/>
          <w:lang w:val="bg-BG"/>
        </w:rPr>
        <w:t>Цел на неформалното обучение</w:t>
      </w:r>
    </w:p>
    <w:p w14:paraId="7D81AD0A" w14:textId="77777777" w:rsidR="00CF697C" w:rsidRPr="00572EE9" w:rsidRDefault="00CF697C" w:rsidP="00CF697C">
      <w:pPr>
        <w:pStyle w:val="NormalWeb"/>
        <w:spacing w:line="276" w:lineRule="auto"/>
        <w:rPr>
          <w:rFonts w:ascii="Helvetica" w:hAnsi="Helvetica" w:cs="Calibri"/>
          <w:sz w:val="28"/>
          <w:szCs w:val="28"/>
        </w:rPr>
      </w:pPr>
    </w:p>
    <w:p w14:paraId="72D86472" w14:textId="01FA300A" w:rsidR="00CF697C" w:rsidRPr="00F91717" w:rsidRDefault="00F91717" w:rsidP="00F91717">
      <w:pPr>
        <w:pStyle w:val="NormalWeb"/>
        <w:spacing w:line="276" w:lineRule="auto"/>
        <w:rPr>
          <w:rFonts w:ascii="Helvetica" w:hAnsi="Helvetica"/>
          <w:sz w:val="28"/>
          <w:szCs w:val="28"/>
          <w:lang w:val="bg-BG"/>
        </w:rPr>
      </w:pPr>
      <w:r w:rsidRPr="00F91717">
        <w:rPr>
          <w:rFonts w:ascii="Helvetica" w:hAnsi="Helvetica"/>
          <w:w w:val="90"/>
          <w:sz w:val="28"/>
          <w:szCs w:val="28"/>
          <w:lang w:val="bg-BG"/>
        </w:rPr>
        <w:t>Удоволствие и обогатяване, укрепване на онези, които са по-способни и подпомагане на изоставащите да наваксат</w:t>
      </w:r>
      <w:r w:rsidRPr="00F91717">
        <w:rPr>
          <w:rFonts w:ascii="Helvetica" w:hAnsi="Helvetica"/>
          <w:w w:val="90"/>
          <w:sz w:val="28"/>
          <w:szCs w:val="28"/>
          <w:lang w:val="bg-BG"/>
        </w:rPr>
        <w:t xml:space="preserve"> </w:t>
      </w:r>
    </w:p>
    <w:p w14:paraId="0B6BDA67" w14:textId="77777777" w:rsidR="00F91717" w:rsidRDefault="00F91717" w:rsidP="00CF697C">
      <w:pPr>
        <w:pStyle w:val="NormalWeb"/>
        <w:spacing w:line="276" w:lineRule="auto"/>
        <w:rPr>
          <w:rFonts w:ascii="Helvetica" w:hAnsi="Helvetica"/>
          <w:w w:val="90"/>
          <w:sz w:val="28"/>
          <w:szCs w:val="28"/>
          <w:lang w:val="bg-BG"/>
        </w:rPr>
      </w:pPr>
      <w:r w:rsidRPr="00F91717">
        <w:rPr>
          <w:rFonts w:ascii="Helvetica" w:hAnsi="Helvetica"/>
          <w:w w:val="90"/>
          <w:sz w:val="28"/>
          <w:szCs w:val="28"/>
          <w:lang w:val="bg-BG"/>
        </w:rPr>
        <w:t>Дългосрочно да подобряват ученето и преподаването в училищата и да повишават стойността на обучението в общността</w:t>
      </w:r>
    </w:p>
    <w:p w14:paraId="35F46AF0" w14:textId="77777777" w:rsidR="00CF697C" w:rsidRPr="00F91717" w:rsidRDefault="00CF697C" w:rsidP="00CF697C">
      <w:pPr>
        <w:pStyle w:val="NormalWeb"/>
        <w:spacing w:line="276" w:lineRule="auto"/>
        <w:rPr>
          <w:rFonts w:ascii="Helvetica" w:hAnsi="Helvetica"/>
          <w:spacing w:val="-2"/>
          <w:w w:val="90"/>
          <w:sz w:val="28"/>
          <w:szCs w:val="28"/>
          <w:lang w:val="bg-BG"/>
        </w:rPr>
      </w:pPr>
    </w:p>
    <w:p w14:paraId="7CB73FD7" w14:textId="783C1B3A" w:rsidR="00CF697C" w:rsidRPr="00F91717" w:rsidRDefault="00F91717" w:rsidP="00CF697C">
      <w:pPr>
        <w:pStyle w:val="NormalWeb"/>
        <w:spacing w:line="276" w:lineRule="auto"/>
        <w:rPr>
          <w:rFonts w:ascii="Helvetica" w:hAnsi="Helvetica" w:cs="Calibri"/>
          <w:sz w:val="28"/>
          <w:szCs w:val="28"/>
          <w:lang w:val="bg-BG"/>
        </w:rPr>
      </w:pPr>
      <w:r>
        <w:rPr>
          <w:rFonts w:ascii="Helvetica" w:hAnsi="Helvetica" w:cs="Calibri"/>
          <w:sz w:val="28"/>
          <w:szCs w:val="28"/>
          <w:lang w:val="bg-BG"/>
        </w:rPr>
        <w:t>Участници</w:t>
      </w:r>
    </w:p>
    <w:p w14:paraId="09D99722" w14:textId="77777777" w:rsidR="00F91717" w:rsidRPr="00F91717" w:rsidRDefault="00F91717" w:rsidP="00F91717">
      <w:pPr>
        <w:ind w:hanging="2"/>
        <w:rPr>
          <w:rFonts w:ascii="Helvetica" w:eastAsia="Times New Roman" w:hAnsi="Helvetica" w:cs="Times New Roman"/>
          <w:w w:val="90"/>
          <w:sz w:val="28"/>
          <w:szCs w:val="28"/>
          <w:lang w:eastAsia="en-GB" w:bidi="ta-IN"/>
        </w:rPr>
      </w:pPr>
    </w:p>
    <w:p w14:paraId="0260B6D6" w14:textId="7B879930" w:rsidR="00522624" w:rsidRPr="00F91717" w:rsidRDefault="00F91717" w:rsidP="00F91717">
      <w:pPr>
        <w:ind w:hanging="2"/>
        <w:rPr>
          <w:lang w:val="ru-RU"/>
        </w:rPr>
      </w:pPr>
      <w:r w:rsidRPr="00F91717">
        <w:rPr>
          <w:rFonts w:ascii="Helvetica" w:eastAsia="Times New Roman" w:hAnsi="Helvetica" w:cs="Times New Roman"/>
          <w:w w:val="90"/>
          <w:sz w:val="28"/>
          <w:szCs w:val="28"/>
          <w:lang w:val="ru-RU" w:eastAsia="en-GB" w:bidi="ta-IN"/>
        </w:rPr>
        <w:t>Всички желаещи, плюс някои от таргетираните, които са в риск от ниски академични резултати</w:t>
      </w:r>
    </w:p>
    <w:sectPr w:rsidR="00522624" w:rsidRPr="00F91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C"/>
    <w:rsid w:val="005073DB"/>
    <w:rsid w:val="00522624"/>
    <w:rsid w:val="00884203"/>
    <w:rsid w:val="00CF697C"/>
    <w:rsid w:val="00F13F58"/>
    <w:rsid w:val="00F9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D56D"/>
  <w15:chartTrackingRefBased/>
  <w15:docId w15:val="{7BA990B7-9664-A84F-8D7D-1F81D11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Zornitsa Staneva</cp:lastModifiedBy>
  <cp:revision>4</cp:revision>
  <dcterms:created xsi:type="dcterms:W3CDTF">2022-09-24T14:42:00Z</dcterms:created>
  <dcterms:modified xsi:type="dcterms:W3CDTF">2022-09-27T09:29:00Z</dcterms:modified>
</cp:coreProperties>
</file>